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26" w:rsidRPr="00F32696" w:rsidRDefault="00240826" w:rsidP="00240826">
      <w:pPr>
        <w:spacing w:beforeLines="50" w:before="289" w:afterLines="50" w:after="289" w:line="360" w:lineRule="auto"/>
        <w:jc w:val="center"/>
        <w:rPr>
          <w:rFonts w:ascii="方正小标宋简体" w:eastAsia="方正小标宋简体" w:hAnsi="宋体" w:cs="宋体"/>
          <w:sz w:val="40"/>
          <w:szCs w:val="32"/>
        </w:rPr>
      </w:pPr>
      <w:bookmarkStart w:id="0" w:name="_GoBack"/>
      <w:bookmarkEnd w:id="0"/>
      <w:r w:rsidRPr="00F32696">
        <w:rPr>
          <w:rFonts w:ascii="方正小标宋简体" w:eastAsia="方正小标宋简体" w:hAnsi="宋体" w:cs="宋体" w:hint="eastAsia"/>
          <w:b/>
          <w:bCs/>
          <w:sz w:val="40"/>
          <w:szCs w:val="32"/>
        </w:rPr>
        <w:t>兰大附校一年级新生“阳光分班”制度</w:t>
      </w:r>
      <w:r w:rsidRPr="00F32696">
        <w:rPr>
          <w:rFonts w:ascii="方正小标宋简体" w:eastAsia="方正小标宋简体" w:hAnsi="宋体" w:cs="宋体" w:hint="eastAsia"/>
          <w:b/>
          <w:bCs/>
          <w:sz w:val="40"/>
          <w:szCs w:val="32"/>
        </w:rPr>
        <w:t> </w:t>
      </w:r>
      <w:r w:rsidRPr="00F32696">
        <w:rPr>
          <w:rFonts w:ascii="方正小标宋简体" w:eastAsia="方正小标宋简体" w:hAnsi="宋体" w:cs="宋体" w:hint="eastAsia"/>
          <w:sz w:val="40"/>
          <w:szCs w:val="32"/>
        </w:rPr>
        <w:t>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为了进一步推进义务教育均衡发展，解决新生入学择班、择师问题，特制订 “阳光分班”制度。</w:t>
      </w:r>
    </w:p>
    <w:p w:rsidR="00240826" w:rsidRPr="00D15726" w:rsidRDefault="00240826" w:rsidP="00240826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 </w:t>
      </w:r>
      <w:r w:rsidRPr="00D15726">
        <w:rPr>
          <w:rFonts w:ascii="仿宋_GB2312" w:eastAsia="仿宋_GB2312" w:hAnsi="宋体" w:cs="宋体" w:hint="eastAsia"/>
          <w:b/>
          <w:bCs/>
          <w:sz w:val="32"/>
          <w:szCs w:val="32"/>
        </w:rPr>
        <w:t> 一、分班原则    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1.男女生比例均衡原则    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2.公平、公开、公正原则     </w:t>
      </w:r>
    </w:p>
    <w:p w:rsidR="00240826" w:rsidRPr="00D15726" w:rsidRDefault="00240826" w:rsidP="00240826">
      <w:pPr>
        <w:spacing w:line="50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  </w:t>
      </w:r>
      <w:r w:rsidRPr="00D15726">
        <w:rPr>
          <w:rFonts w:ascii="仿宋_GB2312" w:eastAsia="仿宋_GB2312" w:hAnsi="宋体" w:cs="宋体" w:hint="eastAsia"/>
          <w:b/>
          <w:bCs/>
          <w:sz w:val="32"/>
          <w:szCs w:val="32"/>
        </w:rPr>
        <w:t>二、参加人员 </w:t>
      </w:r>
    </w:p>
    <w:p w:rsidR="00240826" w:rsidRPr="00D15726" w:rsidRDefault="00240826" w:rsidP="00240826">
      <w:pPr>
        <w:spacing w:line="500" w:lineRule="exact"/>
        <w:ind w:firstLineChars="100" w:firstLine="32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 xml:space="preserve">  学校领导、教学处负责人、校级家委会代表、一年级新生班主任、一年级全体新生家长，邀请纪检部门全程监督。 </w:t>
      </w:r>
    </w:p>
    <w:p w:rsidR="00240826" w:rsidRPr="00D15726" w:rsidRDefault="00240826" w:rsidP="00240826">
      <w:pPr>
        <w:spacing w:line="50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  </w:t>
      </w:r>
      <w:r w:rsidRPr="00D15726">
        <w:rPr>
          <w:rFonts w:ascii="仿宋_GB2312" w:eastAsia="仿宋_GB2312" w:hAnsi="宋体" w:cs="宋体" w:hint="eastAsia"/>
          <w:b/>
          <w:bCs/>
          <w:sz w:val="32"/>
          <w:szCs w:val="32"/>
        </w:rPr>
        <w:t>三、分班方式 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学生分组</w:t>
      </w:r>
      <w:r>
        <w:rPr>
          <w:rFonts w:ascii="仿宋_GB2312" w:eastAsia="仿宋_GB2312" w:hAnsi="宋体" w:cs="宋体" w:hint="eastAsia"/>
          <w:sz w:val="32"/>
          <w:szCs w:val="32"/>
        </w:rPr>
        <w:t>，班主任现场随机抽签确定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班级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班主任现场</w:t>
      </w:r>
      <w:r>
        <w:rPr>
          <w:rFonts w:ascii="仿宋_GB2312" w:eastAsia="仿宋_GB2312" w:hAnsi="宋体" w:cs="宋体" w:hint="eastAsia"/>
          <w:sz w:val="32"/>
          <w:szCs w:val="32"/>
        </w:rPr>
        <w:t>随机抽签确定本班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学生。</w:t>
      </w:r>
    </w:p>
    <w:p w:rsidR="00240826" w:rsidRDefault="00240826" w:rsidP="00240826">
      <w:pPr>
        <w:spacing w:line="500" w:lineRule="exact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   </w:t>
      </w:r>
      <w:r w:rsidRPr="00D15726">
        <w:rPr>
          <w:rFonts w:ascii="仿宋_GB2312" w:eastAsia="仿宋_GB2312" w:hAnsi="宋体" w:cs="宋体" w:hint="eastAsia"/>
          <w:b/>
          <w:bCs/>
          <w:sz w:val="32"/>
          <w:szCs w:val="32"/>
        </w:rPr>
        <w:t>四、分班程序</w:t>
      </w:r>
    </w:p>
    <w:p w:rsidR="00240826" w:rsidRPr="00D15726" w:rsidRDefault="00240826" w:rsidP="00240826">
      <w:pPr>
        <w:spacing w:line="5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新生报名录取结束后，由教学处统一公示录取名单，并将新生按照性别分成两组，再按新生姓名拼音母a-z顺序排序，做好一年级新生分班准备工作。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1.现场分组 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召开一年级新生家长会，教学处现场按照1-4数字顺序统一循环编号（数字顺序与班级顺序一一对应），将男女生分别分成四组，合成4个班级，每组学生确定后，现场打印学生名单，家委会代表签字，并将组号和学生名单装入信封。（双</w:t>
      </w:r>
      <w:r>
        <w:rPr>
          <w:rFonts w:ascii="仿宋_GB2312" w:eastAsia="仿宋_GB2312" w:hAnsi="宋体" w:cs="宋体" w:hint="eastAsia"/>
          <w:sz w:val="32"/>
          <w:szCs w:val="32"/>
        </w:rPr>
        <w:t>胞胎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提前征求家长意见是否分到同班）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班主任现场抽取班级序号，并签字确认，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家委会代表签字</w:t>
      </w:r>
      <w:r w:rsidRPr="00D15726">
        <w:rPr>
          <w:rFonts w:ascii="仿宋_GB2312" w:eastAsia="仿宋_GB2312" w:hAnsi="宋体" w:cs="宋体" w:hint="eastAsia"/>
          <w:sz w:val="32"/>
          <w:szCs w:val="32"/>
        </w:rPr>
        <w:lastRenderedPageBreak/>
        <w:t>确认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2408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.班主任宣读本班学生名单。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4.公布各班班主任和学生名单。</w:t>
      </w:r>
    </w:p>
    <w:p w:rsidR="00240826" w:rsidRPr="00E450B4" w:rsidRDefault="00240826" w:rsidP="00240826">
      <w:pPr>
        <w:spacing w:line="50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E450B4">
        <w:rPr>
          <w:rFonts w:ascii="仿宋_GB2312" w:eastAsia="仿宋_GB2312" w:hAnsi="宋体" w:cs="宋体" w:hint="eastAsia"/>
          <w:b/>
          <w:sz w:val="32"/>
          <w:szCs w:val="32"/>
        </w:rPr>
        <w:t>五、纪律要求</w:t>
      </w:r>
    </w:p>
    <w:p w:rsidR="00240826" w:rsidRPr="00D15726" w:rsidRDefault="00240826" w:rsidP="00240826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>分班结果经确认后，任何人不得更改，违者按学校有关制度严肃处理。</w:t>
      </w:r>
    </w:p>
    <w:p w:rsidR="00240826" w:rsidRPr="00E450B4" w:rsidRDefault="00240826" w:rsidP="00240826">
      <w:pPr>
        <w:spacing w:line="50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 w:rsidRPr="00E450B4">
        <w:rPr>
          <w:rFonts w:ascii="仿宋_GB2312" w:eastAsia="仿宋_GB2312" w:hAnsi="宋体" w:cs="宋体" w:hint="eastAsia"/>
          <w:b/>
          <w:sz w:val="32"/>
          <w:szCs w:val="32"/>
        </w:rPr>
        <w:t xml:space="preserve">六、本制度自学校校委会通过之日起执行。                         </w:t>
      </w:r>
    </w:p>
    <w:p w:rsidR="00240826" w:rsidRDefault="00240826" w:rsidP="00240826">
      <w:pPr>
        <w:spacing w:line="500" w:lineRule="exact"/>
        <w:ind w:firstLineChars="2700" w:firstLine="8640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500" w:lineRule="exact"/>
        <w:ind w:firstLineChars="2700" w:firstLine="8640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基础教育管理中心</w:t>
      </w: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  <w:r w:rsidRPr="00D15726">
        <w:rPr>
          <w:rFonts w:ascii="仿宋_GB2312" w:eastAsia="仿宋_GB2312" w:hAnsi="宋体" w:cs="宋体" w:hint="eastAsia"/>
          <w:sz w:val="32"/>
          <w:szCs w:val="32"/>
        </w:rPr>
        <w:t xml:space="preserve">兰州大学附属学校 </w:t>
      </w:r>
    </w:p>
    <w:p w:rsidR="00240826" w:rsidRDefault="00240826" w:rsidP="00240826">
      <w:pPr>
        <w:spacing w:line="500" w:lineRule="exact"/>
        <w:ind w:firstLineChars="1417" w:firstLine="4534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>2019年5月2</w:t>
      </w:r>
      <w:r>
        <w:rPr>
          <w:rFonts w:ascii="仿宋_GB2312" w:eastAsia="仿宋_GB2312" w:hAnsi="宋体" w:cs="宋体" w:hint="eastAsia"/>
          <w:sz w:val="32"/>
          <w:szCs w:val="32"/>
        </w:rPr>
        <w:t>8</w:t>
      </w:r>
      <w:r w:rsidRPr="00D15726">
        <w:rPr>
          <w:rFonts w:ascii="仿宋_GB2312" w:eastAsia="仿宋_GB2312" w:hAnsi="宋体" w:cs="宋体" w:hint="eastAsia"/>
          <w:sz w:val="32"/>
          <w:szCs w:val="32"/>
        </w:rPr>
        <w:t xml:space="preserve">日          </w:t>
      </w:r>
    </w:p>
    <w:p w:rsidR="00240826" w:rsidRDefault="00240826" w:rsidP="00240826">
      <w:pPr>
        <w:spacing w:line="480" w:lineRule="exact"/>
        <w:ind w:firstLineChars="1600" w:firstLine="5120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480" w:lineRule="exact"/>
        <w:ind w:firstLineChars="1600" w:firstLine="5120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480" w:lineRule="exact"/>
        <w:ind w:firstLineChars="1600" w:firstLine="5120"/>
        <w:rPr>
          <w:rFonts w:ascii="仿宋_GB2312" w:eastAsia="仿宋_GB2312" w:hAnsi="宋体" w:cs="宋体"/>
          <w:sz w:val="32"/>
          <w:szCs w:val="32"/>
        </w:rPr>
      </w:pPr>
    </w:p>
    <w:p w:rsidR="00240826" w:rsidRDefault="00240826" w:rsidP="00240826">
      <w:pPr>
        <w:spacing w:line="480" w:lineRule="exact"/>
        <w:ind w:firstLineChars="1600" w:firstLine="5120"/>
        <w:rPr>
          <w:rFonts w:ascii="仿宋_GB2312" w:eastAsia="仿宋_GB2312" w:hAnsi="宋体" w:cs="宋体"/>
          <w:sz w:val="32"/>
          <w:szCs w:val="32"/>
        </w:rPr>
      </w:pPr>
    </w:p>
    <w:p w:rsidR="00044F6E" w:rsidRDefault="00044F6E"/>
    <w:sectPr w:rsidR="00044F6E" w:rsidSect="009A0670">
      <w:footerReference w:type="default" r:id="rId7"/>
      <w:pgSz w:w="11906" w:h="16838" w:code="9"/>
      <w:pgMar w:top="1985" w:right="1474" w:bottom="1985" w:left="1588" w:header="851" w:footer="992" w:gutter="0"/>
      <w:pgNumType w:fmt="numberInDash" w:start="1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6D" w:rsidRDefault="009E1A6D">
      <w:r>
        <w:separator/>
      </w:r>
    </w:p>
  </w:endnote>
  <w:endnote w:type="continuationSeparator" w:id="0">
    <w:p w:rsidR="009E1A6D" w:rsidRDefault="009E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35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A0670" w:rsidRPr="009A0670" w:rsidRDefault="00240826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 w:rsidRPr="009A0670">
          <w:rPr>
            <w:rFonts w:asciiTheme="minorEastAsia" w:hAnsiTheme="minorEastAsia"/>
            <w:sz w:val="28"/>
            <w:szCs w:val="28"/>
          </w:rPr>
          <w:fldChar w:fldCharType="begin"/>
        </w:r>
        <w:r w:rsidRPr="009A067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9A0670">
          <w:rPr>
            <w:rFonts w:asciiTheme="minorEastAsia" w:hAnsiTheme="minorEastAsia"/>
            <w:sz w:val="28"/>
            <w:szCs w:val="28"/>
          </w:rPr>
          <w:fldChar w:fldCharType="separate"/>
        </w:r>
        <w:r w:rsidR="0068630A" w:rsidRPr="0068630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8630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A0670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71C95" w:rsidRDefault="009E1A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6D" w:rsidRDefault="009E1A6D">
      <w:r>
        <w:separator/>
      </w:r>
    </w:p>
  </w:footnote>
  <w:footnote w:type="continuationSeparator" w:id="0">
    <w:p w:rsidR="009E1A6D" w:rsidRDefault="009E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26"/>
    <w:rsid w:val="00044F6E"/>
    <w:rsid w:val="00240826"/>
    <w:rsid w:val="0068630A"/>
    <w:rsid w:val="009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26"/>
    <w:pPr>
      <w:widowControl w:val="0"/>
      <w:jc w:val="both"/>
    </w:pPr>
    <w:rPr>
      <w:kern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0826"/>
    <w:rPr>
      <w:kern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26"/>
    <w:pPr>
      <w:widowControl w:val="0"/>
      <w:jc w:val="both"/>
    </w:pPr>
    <w:rPr>
      <w:kern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0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40826"/>
    <w:rPr>
      <w:kern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2019-05-28T06:55:00Z</dcterms:created>
  <dcterms:modified xsi:type="dcterms:W3CDTF">2019-05-28T07:05:00Z</dcterms:modified>
</cp:coreProperties>
</file>